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First Grade Home School Work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Bryn Mawr Elementary March 17-April 24,  2020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Reading Work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20 to 30 minutes daily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Books in book bag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Books on MyOn found on CLEVER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Phonics and Word Work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Starfall computer game</w:t>
      </w:r>
    </w:p>
    <w:p w:rsidR="00000000" w:rsidDel="00000000" w:rsidP="00000000" w:rsidRDefault="00000000" w:rsidRPr="00000000" w14:paraId="0000000B">
      <w:pPr>
        <w:ind w:left="144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https://www.starfall.com/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reading and writing HFW in baggie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more than 5 new words per week.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Writing Work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Students have a supply of first grade appropriate writing paper. We’ve also attached student friendly checklists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Complete 3 writing assignments per week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may write Small Moment stories (real stories about themselves)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may write an All About Book about a topic they’d like to teach someone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may write about their favorite toys, their favorite restaurant or their favorite books or any other strong opinion they may have on a topic of choice.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Log-in to clever go to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www.rentonschools.us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---click</w:t>
        </w:r>
      </w:hyperlink>
      <w:r w:rsidDel="00000000" w:rsidR="00000000" w:rsidRPr="00000000">
        <w:rPr>
          <w:sz w:val="20"/>
          <w:szCs w:val="20"/>
          <w:rtl w:val="0"/>
        </w:rPr>
        <w:t xml:space="preserve"> on RSD log-in portal then use your school log-in and password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   </w:t>
        <w:tab/>
        <w:t xml:space="preserve">     </w:t>
        <w:tab/>
        <w:t xml:space="preserve">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  <w:tab/>
        <w:t xml:space="preserve">My school login                                       </w:t>
        <w:tab/>
        <w:t xml:space="preserve">     </w:t>
        <w:tab/>
        <w:t xml:space="preserve">My Password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Please email us if you have any questions. We will be responding by email.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1st Grade Math Work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Bryn Mawr Elementary March 17-April 24 2020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Math Practice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Play a math game at least once per day (we are sending home plenty to choose from)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Solve some word problems about what’s happening every day (You have 18 goldfish to eat, how many will you have when you eat 5 if them?)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Count!  Practice lots of counting every day (count by ones, twos, fives, tens, etc.)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Fluency Practice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Practice with addition and subtraction facts within 10 (7 + 1, 6 - 1, etc.)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Practice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Have your student work on Dreambox at least once a day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Your child can access DreamBox Learning from any computer by using the login portal on the district website: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i w:val="1"/>
        </w:rPr>
        <w:drawing>
          <wp:inline distB="114300" distT="114300" distL="114300" distR="114300">
            <wp:extent cx="3209925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To access DreamBox on an iPad search for "DreamBox Math" in the App Store. When prompted in the app, use this School Code: </w:t>
      </w:r>
      <w:r w:rsidDel="00000000" w:rsidR="00000000" w:rsidRPr="00000000">
        <w:rPr>
          <w:b w:val="1"/>
          <w:i w:val="1"/>
          <w:rtl w:val="0"/>
        </w:rPr>
        <w:t xml:space="preserve">pmzb/brynme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://www.rentonschools.us---clic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tarfall.com/" TargetMode="External"/><Relationship Id="rId7" Type="http://schemas.openxmlformats.org/officeDocument/2006/relationships/hyperlink" Target="http://www.rentonschools.us---click/" TargetMode="External"/><Relationship Id="rId8" Type="http://schemas.openxmlformats.org/officeDocument/2006/relationships/hyperlink" Target="http://www.rentonschools.us---cli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